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315CDB45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FD3B12">
        <w:rPr>
          <w:color w:val="000000" w:themeColor="text1"/>
        </w:rPr>
        <w:t>Ha</w:t>
      </w:r>
      <w:r w:rsidRPr="00CB108D">
        <w:rPr>
          <w:color w:val="000000" w:themeColor="text1"/>
        </w:rPr>
        <w:t xml:space="preserve">) </w:t>
      </w:r>
      <w:r w:rsidR="00FD3B12">
        <w:rPr>
          <w:color w:val="000000" w:themeColor="text1"/>
        </w:rPr>
        <w:t>Grua sør</w:t>
      </w:r>
      <w:r w:rsidR="00124D8C">
        <w:rPr>
          <w:color w:val="000000" w:themeColor="text1"/>
        </w:rPr>
        <w:t xml:space="preserve"> (31)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2200F5FA" w:rsidR="009934F7" w:rsidRDefault="009934F7" w:rsidP="00CB108D">
      <w:r>
        <w:t>Gnr/bnr:</w:t>
      </w:r>
      <w:r w:rsidR="00721DBA">
        <w:t xml:space="preserve"> </w:t>
      </w:r>
      <w:r w:rsidR="00F64EBF">
        <w:t>68</w:t>
      </w:r>
      <w:r w:rsidR="00721DBA">
        <w:t>/</w:t>
      </w:r>
      <w:r w:rsidR="00F64EBF">
        <w:t>1</w:t>
      </w:r>
      <w:r>
        <w:br/>
        <w:t>Størrelse:</w:t>
      </w:r>
      <w:r w:rsidR="00C220D7">
        <w:t xml:space="preserve"> </w:t>
      </w:r>
      <w:r w:rsidR="006023A4">
        <w:t>95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4C2FCF">
        <w:t>Bolig</w:t>
      </w:r>
      <w:r w:rsidR="00124D8C">
        <w:t xml:space="preserve"> (31A og 31B)</w:t>
      </w:r>
      <w:r w:rsidR="004C2FCF">
        <w:t>, Offentlig tjenesteyting</w:t>
      </w:r>
      <w:r w:rsidR="00124D8C">
        <w:t xml:space="preserve"> (31C)</w:t>
      </w:r>
    </w:p>
    <w:p w14:paraId="5E02E220" w14:textId="00AF8374" w:rsidR="008E15F9" w:rsidRPr="001A250E" w:rsidRDefault="009934F7" w:rsidP="008E15F9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C62086">
        <w:t>Arealet ligger inne i kommuneplanen i dag, som bolig og offentlig tjenesteyting</w:t>
      </w:r>
      <w:r w:rsidR="008F0B29">
        <w:t>, og ligger innenfor avgrensningen av Grua tettsted</w:t>
      </w:r>
      <w:r w:rsidR="00C62086">
        <w:t xml:space="preserve">. </w:t>
      </w:r>
      <w:r w:rsidR="00A617C0">
        <w:t>Innspillet ligger mellom Grua kirke og Hadelandsparken</w:t>
      </w:r>
      <w:r w:rsidR="006B7223">
        <w:t xml:space="preserve">, og ligger 500m i gangavstand til tettstedskjernen. </w:t>
      </w:r>
      <w:r w:rsidR="00A63AC4">
        <w:t xml:space="preserve">Terrenget </w:t>
      </w:r>
      <w:r w:rsidR="00AF494F">
        <w:t xml:space="preserve">heller mot syd og vest, </w:t>
      </w:r>
      <w:r w:rsidR="00826AFA">
        <w:t>med en stigning på ca. 10 grader</w:t>
      </w:r>
      <w:r w:rsidR="00AF494F">
        <w:t xml:space="preserve">. </w:t>
      </w:r>
      <w:r w:rsidR="00955F4F">
        <w:t>Kulturminnet «Taubanen» går gjennom</w:t>
      </w:r>
      <w:r w:rsidR="00D40773">
        <w:t xml:space="preserve"> </w:t>
      </w:r>
      <w:r w:rsidR="009F0C51">
        <w:t xml:space="preserve">innspillet, som i stor grad er dekket av </w:t>
      </w:r>
      <w:r w:rsidR="00B73BB6">
        <w:t xml:space="preserve">Grua bergverksmiljø. Innspillshaver ønsker å gjøre om 31C til boligformål, fra offentlig tjenesteyting. </w:t>
      </w:r>
      <w:r w:rsidR="009F6FCF">
        <w:t>Hensikten med arealet var barnehagetomt, men Lunnerkommune har sikret seg barnehagetomt</w:t>
      </w:r>
      <w:r w:rsidR="00C934B7">
        <w:t xml:space="preserve"> innenfor reguleringsplan for Gruatoppen (Østhagan). </w:t>
      </w:r>
      <w:r w:rsidR="000A3E66">
        <w:t xml:space="preserve">Det er viltkorridor øst i innspillet. </w:t>
      </w:r>
    </w:p>
    <w:p w14:paraId="0583081B" w14:textId="5A343644" w:rsidR="009934F7" w:rsidRPr="001A250E" w:rsidRDefault="009934F7" w:rsidP="001A250E"/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4958F2B4" w:rsidR="00107F74" w:rsidRDefault="004C2FCF" w:rsidP="00CB108D">
      <w:r w:rsidRPr="004C2FCF">
        <w:drawing>
          <wp:inline distT="0" distB="0" distL="0" distR="0" wp14:anchorId="7463BF40" wp14:editId="26B82EB2">
            <wp:extent cx="2192754" cy="314524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55" t="4813" b="2138"/>
                    <a:stretch/>
                  </pic:blipFill>
                  <pic:spPr bwMode="auto">
                    <a:xfrm>
                      <a:off x="0" y="0"/>
                      <a:ext cx="2254413" cy="323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574B68" w:rsidRPr="00574B68">
        <w:drawing>
          <wp:inline distT="0" distB="0" distL="0" distR="0" wp14:anchorId="2A25D334" wp14:editId="71605F30">
            <wp:extent cx="2234338" cy="3135563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83" t="3105" r="5542" b="10986"/>
                    <a:stretch/>
                  </pic:blipFill>
                  <pic:spPr bwMode="auto">
                    <a:xfrm>
                      <a:off x="0" y="0"/>
                      <a:ext cx="2268724" cy="318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A3E66"/>
    <w:rsid w:val="000A785E"/>
    <w:rsid w:val="000D2584"/>
    <w:rsid w:val="00107F74"/>
    <w:rsid w:val="00112700"/>
    <w:rsid w:val="00112989"/>
    <w:rsid w:val="00124D8C"/>
    <w:rsid w:val="0013255B"/>
    <w:rsid w:val="0014068C"/>
    <w:rsid w:val="001510CB"/>
    <w:rsid w:val="00151FBA"/>
    <w:rsid w:val="00165ADB"/>
    <w:rsid w:val="001867C5"/>
    <w:rsid w:val="001A250E"/>
    <w:rsid w:val="002024F7"/>
    <w:rsid w:val="002237CA"/>
    <w:rsid w:val="00273093"/>
    <w:rsid w:val="00273831"/>
    <w:rsid w:val="002817C0"/>
    <w:rsid w:val="002C0FC0"/>
    <w:rsid w:val="002D0CA9"/>
    <w:rsid w:val="00334C92"/>
    <w:rsid w:val="00380162"/>
    <w:rsid w:val="00381781"/>
    <w:rsid w:val="003843DE"/>
    <w:rsid w:val="003B4A1E"/>
    <w:rsid w:val="003B5522"/>
    <w:rsid w:val="003D52E7"/>
    <w:rsid w:val="0041608E"/>
    <w:rsid w:val="00425327"/>
    <w:rsid w:val="0048202F"/>
    <w:rsid w:val="004B6FF6"/>
    <w:rsid w:val="004C2862"/>
    <w:rsid w:val="004C2FCF"/>
    <w:rsid w:val="004D744C"/>
    <w:rsid w:val="004E561C"/>
    <w:rsid w:val="00536C2C"/>
    <w:rsid w:val="00540E56"/>
    <w:rsid w:val="00552C26"/>
    <w:rsid w:val="00574B68"/>
    <w:rsid w:val="006023A4"/>
    <w:rsid w:val="00614FF3"/>
    <w:rsid w:val="0062175F"/>
    <w:rsid w:val="0067549F"/>
    <w:rsid w:val="0069603B"/>
    <w:rsid w:val="006B7223"/>
    <w:rsid w:val="007002F4"/>
    <w:rsid w:val="00712ADA"/>
    <w:rsid w:val="0071632B"/>
    <w:rsid w:val="00721DBA"/>
    <w:rsid w:val="0073197C"/>
    <w:rsid w:val="0073666B"/>
    <w:rsid w:val="00743E4A"/>
    <w:rsid w:val="00751364"/>
    <w:rsid w:val="007A19A1"/>
    <w:rsid w:val="007B1130"/>
    <w:rsid w:val="00826AFA"/>
    <w:rsid w:val="00870093"/>
    <w:rsid w:val="008810E1"/>
    <w:rsid w:val="00886429"/>
    <w:rsid w:val="008A7D18"/>
    <w:rsid w:val="008D60DF"/>
    <w:rsid w:val="008E15F9"/>
    <w:rsid w:val="008F0B29"/>
    <w:rsid w:val="008F107A"/>
    <w:rsid w:val="0090062F"/>
    <w:rsid w:val="009045B6"/>
    <w:rsid w:val="00952465"/>
    <w:rsid w:val="00955F4F"/>
    <w:rsid w:val="00962CBA"/>
    <w:rsid w:val="009934F7"/>
    <w:rsid w:val="009F0C51"/>
    <w:rsid w:val="009F6FCF"/>
    <w:rsid w:val="00A12E2D"/>
    <w:rsid w:val="00A3425A"/>
    <w:rsid w:val="00A41616"/>
    <w:rsid w:val="00A551B8"/>
    <w:rsid w:val="00A617C0"/>
    <w:rsid w:val="00A63AC4"/>
    <w:rsid w:val="00AE4CBD"/>
    <w:rsid w:val="00AF494F"/>
    <w:rsid w:val="00B06E16"/>
    <w:rsid w:val="00B219DF"/>
    <w:rsid w:val="00B25FAB"/>
    <w:rsid w:val="00B73BB6"/>
    <w:rsid w:val="00C220D7"/>
    <w:rsid w:val="00C57A0F"/>
    <w:rsid w:val="00C6086F"/>
    <w:rsid w:val="00C62086"/>
    <w:rsid w:val="00C70A08"/>
    <w:rsid w:val="00C932B0"/>
    <w:rsid w:val="00C934B7"/>
    <w:rsid w:val="00C939F9"/>
    <w:rsid w:val="00CB108D"/>
    <w:rsid w:val="00CB3262"/>
    <w:rsid w:val="00CC636D"/>
    <w:rsid w:val="00CE0AAD"/>
    <w:rsid w:val="00D01627"/>
    <w:rsid w:val="00D211E2"/>
    <w:rsid w:val="00D40773"/>
    <w:rsid w:val="00D902FA"/>
    <w:rsid w:val="00D90CF5"/>
    <w:rsid w:val="00DA1E56"/>
    <w:rsid w:val="00DB6ED7"/>
    <w:rsid w:val="00E0127A"/>
    <w:rsid w:val="00E365E1"/>
    <w:rsid w:val="00E501FB"/>
    <w:rsid w:val="00E528EA"/>
    <w:rsid w:val="00E67736"/>
    <w:rsid w:val="00E84059"/>
    <w:rsid w:val="00EA4A45"/>
    <w:rsid w:val="00EF4C1E"/>
    <w:rsid w:val="00F00F61"/>
    <w:rsid w:val="00F32E94"/>
    <w:rsid w:val="00F35C9D"/>
    <w:rsid w:val="00F64EBF"/>
    <w:rsid w:val="00F856F6"/>
    <w:rsid w:val="00FB4F82"/>
    <w:rsid w:val="00FD3B1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8593E-370E-4BC4-A96E-BC98419B9436}"/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24</cp:revision>
  <dcterms:created xsi:type="dcterms:W3CDTF">2021-05-26T12:45:00Z</dcterms:created>
  <dcterms:modified xsi:type="dcterms:W3CDTF">2021-05-28T07:56:00Z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